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8CC66C" w14:textId="258D69C7" w:rsidR="00E47074" w:rsidRPr="00DD43E9" w:rsidRDefault="00E47074">
      <w:pPr>
        <w:rPr>
          <w:rFonts w:ascii="Times New Roman" w:hAnsi="Times New Roman" w:cs="Times New Roman"/>
        </w:rPr>
      </w:pPr>
    </w:p>
    <w:p w14:paraId="5F73F998" w14:textId="77777777" w:rsidR="00A80718" w:rsidRPr="00DD43E9" w:rsidRDefault="00A80718">
      <w:pPr>
        <w:rPr>
          <w:rFonts w:ascii="Times New Roman" w:hAnsi="Times New Roman" w:cs="Times New Roman"/>
        </w:rPr>
      </w:pPr>
    </w:p>
    <w:p w14:paraId="4AF34506" w14:textId="77777777" w:rsidR="00A80718" w:rsidRPr="00DD43E9" w:rsidRDefault="00A80718">
      <w:pPr>
        <w:rPr>
          <w:rFonts w:ascii="Times New Roman" w:hAnsi="Times New Roman" w:cs="Times New Roman"/>
        </w:rPr>
      </w:pPr>
    </w:p>
    <w:p w14:paraId="63DCE131" w14:textId="77777777" w:rsidR="000C543C" w:rsidRPr="00DD43E9" w:rsidRDefault="000C543C">
      <w:pPr>
        <w:rPr>
          <w:rFonts w:ascii="Times New Roman" w:hAnsi="Times New Roman" w:cs="Times New Roman"/>
        </w:rPr>
      </w:pPr>
    </w:p>
    <w:p w14:paraId="4F5E20CB" w14:textId="77777777" w:rsidR="000C543C" w:rsidRPr="00DD43E9" w:rsidRDefault="000C543C">
      <w:pPr>
        <w:rPr>
          <w:rFonts w:ascii="Times New Roman" w:hAnsi="Times New Roman" w:cs="Times New Roman"/>
        </w:rPr>
      </w:pPr>
    </w:p>
    <w:p w14:paraId="171EA075" w14:textId="77777777" w:rsidR="000C543C" w:rsidRPr="00DD43E9" w:rsidRDefault="000C543C">
      <w:pPr>
        <w:rPr>
          <w:rFonts w:ascii="Times New Roman" w:hAnsi="Times New Roman" w:cs="Times New Roman"/>
        </w:rPr>
      </w:pPr>
    </w:p>
    <w:p w14:paraId="681F773E" w14:textId="77777777" w:rsidR="00A80718" w:rsidRPr="00DD43E9" w:rsidRDefault="00A80718">
      <w:pPr>
        <w:rPr>
          <w:rFonts w:ascii="Times New Roman" w:hAnsi="Times New Roman" w:cs="Times New Roman"/>
        </w:rPr>
      </w:pPr>
    </w:p>
    <w:p w14:paraId="05A4C40E" w14:textId="77777777" w:rsidR="00A80718" w:rsidRPr="00DD43E9" w:rsidRDefault="00A80718">
      <w:pPr>
        <w:rPr>
          <w:rFonts w:ascii="Times New Roman" w:hAnsi="Times New Roman" w:cs="Times New Roman"/>
        </w:rPr>
      </w:pPr>
    </w:p>
    <w:p w14:paraId="7FBCCF6B" w14:textId="77777777" w:rsidR="000C543C" w:rsidRPr="00DD43E9" w:rsidRDefault="000C543C" w:rsidP="000C543C">
      <w:pPr>
        <w:spacing w:before="90" w:after="90" w:line="48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B2B2B"/>
          <w:kern w:val="36"/>
          <w14:ligatures w14:val="none"/>
        </w:rPr>
      </w:pPr>
    </w:p>
    <w:p w14:paraId="096E38B5" w14:textId="744692CB" w:rsidR="000C543C" w:rsidRPr="00DD43E9" w:rsidRDefault="000C543C" w:rsidP="000C543C">
      <w:pPr>
        <w:pStyle w:val="p1"/>
        <w:spacing w:line="360" w:lineRule="auto"/>
        <w:jc w:val="center"/>
        <w:rPr>
          <w:b/>
          <w:bCs/>
          <w:color w:val="2B2B2B"/>
          <w:sz w:val="24"/>
          <w:szCs w:val="24"/>
          <w:shd w:val="clear" w:color="auto" w:fill="FFFFFF"/>
        </w:rPr>
      </w:pPr>
      <w:r w:rsidRPr="00DD43E9">
        <w:rPr>
          <w:b/>
          <w:bCs/>
          <w:sz w:val="24"/>
          <w:szCs w:val="24"/>
        </w:rPr>
        <w:t xml:space="preserve">Week-2: </w:t>
      </w:r>
      <w:r w:rsidRPr="00DD43E9">
        <w:rPr>
          <w:b/>
          <w:bCs/>
          <w:sz w:val="24"/>
          <w:szCs w:val="24"/>
        </w:rPr>
        <w:t>Show Started Visualizations</w:t>
      </w:r>
    </w:p>
    <w:p w14:paraId="64821C64" w14:textId="77777777" w:rsidR="000C543C" w:rsidRPr="00DD43E9" w:rsidRDefault="000C543C" w:rsidP="000C543C">
      <w:pPr>
        <w:pStyle w:val="p2"/>
        <w:spacing w:line="360" w:lineRule="auto"/>
        <w:jc w:val="center"/>
        <w:rPr>
          <w:sz w:val="24"/>
          <w:szCs w:val="24"/>
        </w:rPr>
      </w:pPr>
      <w:r w:rsidRPr="00DD43E9">
        <w:rPr>
          <w:b/>
          <w:bCs/>
          <w:sz w:val="24"/>
          <w:szCs w:val="24"/>
        </w:rPr>
        <w:t>Group-2</w:t>
      </w:r>
    </w:p>
    <w:p w14:paraId="6E8821B6" w14:textId="77777777" w:rsidR="000C543C" w:rsidRPr="00DD43E9" w:rsidRDefault="000C543C" w:rsidP="000C543C">
      <w:pPr>
        <w:pStyle w:val="p1"/>
        <w:spacing w:line="360" w:lineRule="auto"/>
        <w:jc w:val="center"/>
        <w:rPr>
          <w:sz w:val="24"/>
          <w:szCs w:val="24"/>
        </w:rPr>
      </w:pPr>
      <w:r w:rsidRPr="00DD43E9">
        <w:rPr>
          <w:sz w:val="24"/>
          <w:szCs w:val="24"/>
        </w:rPr>
        <w:t>Devaki B, Keerthi A, Sri Lasya G, Harsha Priya C, Sanjeev Kumar B</w:t>
      </w:r>
    </w:p>
    <w:p w14:paraId="778226D8" w14:textId="77777777" w:rsidR="000C543C" w:rsidRPr="00DD43E9" w:rsidRDefault="000C543C" w:rsidP="000C543C">
      <w:pPr>
        <w:pStyle w:val="p1"/>
        <w:spacing w:line="360" w:lineRule="auto"/>
        <w:jc w:val="center"/>
        <w:rPr>
          <w:sz w:val="24"/>
          <w:szCs w:val="24"/>
        </w:rPr>
      </w:pPr>
      <w:r w:rsidRPr="00DD43E9">
        <w:rPr>
          <w:sz w:val="24"/>
          <w:szCs w:val="24"/>
        </w:rPr>
        <w:t>Saint Louis University</w:t>
      </w:r>
    </w:p>
    <w:p w14:paraId="571923AE" w14:textId="77777777" w:rsidR="000C543C" w:rsidRPr="00DD43E9" w:rsidRDefault="000C543C" w:rsidP="000C543C">
      <w:pPr>
        <w:pStyle w:val="p1"/>
        <w:spacing w:line="360" w:lineRule="auto"/>
        <w:jc w:val="center"/>
        <w:rPr>
          <w:sz w:val="24"/>
          <w:szCs w:val="24"/>
        </w:rPr>
      </w:pPr>
      <w:r w:rsidRPr="00DD43E9">
        <w:rPr>
          <w:sz w:val="24"/>
          <w:szCs w:val="24"/>
        </w:rPr>
        <w:t>IS-5960 – Master Research Project</w:t>
      </w:r>
    </w:p>
    <w:p w14:paraId="7A7AA3BF" w14:textId="77777777" w:rsidR="000C543C" w:rsidRPr="00DD43E9" w:rsidRDefault="000C543C" w:rsidP="000C543C">
      <w:pPr>
        <w:pStyle w:val="p1"/>
        <w:spacing w:line="360" w:lineRule="auto"/>
        <w:jc w:val="center"/>
        <w:rPr>
          <w:sz w:val="24"/>
          <w:szCs w:val="24"/>
        </w:rPr>
      </w:pPr>
      <w:r w:rsidRPr="00DD43E9">
        <w:rPr>
          <w:sz w:val="24"/>
          <w:szCs w:val="24"/>
        </w:rPr>
        <w:t>Maria Weber</w:t>
      </w:r>
    </w:p>
    <w:p w14:paraId="4DE8D8E9" w14:textId="77777777" w:rsidR="000C543C" w:rsidRPr="00DD43E9" w:rsidRDefault="000C543C" w:rsidP="000C543C">
      <w:pPr>
        <w:pStyle w:val="p1"/>
        <w:spacing w:line="360" w:lineRule="auto"/>
        <w:jc w:val="center"/>
        <w:rPr>
          <w:sz w:val="24"/>
          <w:szCs w:val="24"/>
        </w:rPr>
      </w:pPr>
      <w:r w:rsidRPr="00DD43E9">
        <w:rPr>
          <w:sz w:val="24"/>
          <w:szCs w:val="24"/>
        </w:rPr>
        <w:t>August 31, 2025</w:t>
      </w:r>
    </w:p>
    <w:p w14:paraId="73B0C564" w14:textId="77777777" w:rsidR="00A80718" w:rsidRPr="00DD43E9" w:rsidRDefault="00A80718">
      <w:pPr>
        <w:rPr>
          <w:rFonts w:ascii="Times New Roman" w:hAnsi="Times New Roman" w:cs="Times New Roman"/>
        </w:rPr>
      </w:pPr>
    </w:p>
    <w:p w14:paraId="6D76B195" w14:textId="77777777" w:rsidR="00A80718" w:rsidRPr="00DD43E9" w:rsidRDefault="00A80718">
      <w:pPr>
        <w:rPr>
          <w:rFonts w:ascii="Times New Roman" w:hAnsi="Times New Roman" w:cs="Times New Roman"/>
        </w:rPr>
      </w:pPr>
    </w:p>
    <w:p w14:paraId="2B626685" w14:textId="77777777" w:rsidR="000C543C" w:rsidRPr="00DD43E9" w:rsidRDefault="000C543C" w:rsidP="00A80718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273540"/>
          <w:shd w:val="clear" w:color="auto" w:fill="FFFFFF"/>
        </w:rPr>
      </w:pPr>
    </w:p>
    <w:p w14:paraId="22EB11D4" w14:textId="77777777" w:rsidR="000C543C" w:rsidRPr="00DD43E9" w:rsidRDefault="000C543C" w:rsidP="00A80718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273540"/>
          <w:shd w:val="clear" w:color="auto" w:fill="FFFFFF"/>
        </w:rPr>
      </w:pPr>
    </w:p>
    <w:p w14:paraId="54BA88A1" w14:textId="77777777" w:rsidR="000C543C" w:rsidRPr="00DD43E9" w:rsidRDefault="000C543C" w:rsidP="00A80718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273540"/>
          <w:shd w:val="clear" w:color="auto" w:fill="FFFFFF"/>
        </w:rPr>
      </w:pPr>
    </w:p>
    <w:p w14:paraId="6DCDA984" w14:textId="77777777" w:rsidR="000C543C" w:rsidRPr="00DD43E9" w:rsidRDefault="000C543C" w:rsidP="00A80718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273540"/>
          <w:shd w:val="clear" w:color="auto" w:fill="FFFFFF"/>
        </w:rPr>
      </w:pPr>
    </w:p>
    <w:p w14:paraId="2AF0F1A3" w14:textId="77777777" w:rsidR="000C543C" w:rsidRDefault="000C543C" w:rsidP="00A80718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273540"/>
          <w:shd w:val="clear" w:color="auto" w:fill="FFFFFF"/>
        </w:rPr>
      </w:pPr>
    </w:p>
    <w:p w14:paraId="74B4443D" w14:textId="77777777" w:rsidR="00DD43E9" w:rsidRDefault="00DD43E9" w:rsidP="00A80718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273540"/>
          <w:shd w:val="clear" w:color="auto" w:fill="FFFFFF"/>
        </w:rPr>
      </w:pPr>
    </w:p>
    <w:p w14:paraId="2CDCB4BF" w14:textId="77777777" w:rsidR="00DD43E9" w:rsidRDefault="00DD43E9" w:rsidP="00A80718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273540"/>
          <w:shd w:val="clear" w:color="auto" w:fill="FFFFFF"/>
        </w:rPr>
      </w:pPr>
    </w:p>
    <w:p w14:paraId="154D02A3" w14:textId="77777777" w:rsidR="00DD43E9" w:rsidRPr="00DD43E9" w:rsidRDefault="00DD43E9" w:rsidP="00A80718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273540"/>
          <w:shd w:val="clear" w:color="auto" w:fill="FFFFFF"/>
        </w:rPr>
      </w:pPr>
    </w:p>
    <w:p w14:paraId="33A4F13E" w14:textId="13186BEC" w:rsidR="00A80718" w:rsidRPr="00DD43E9" w:rsidRDefault="00A80718" w:rsidP="000C543C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6"/>
          <w:szCs w:val="36"/>
          <w14:ligatures w14:val="none"/>
        </w:rPr>
      </w:pPr>
      <w:r w:rsidRPr="00A80718">
        <w:rPr>
          <w:rFonts w:ascii="Times New Roman" w:eastAsia="Times New Roman" w:hAnsi="Times New Roman" w:cs="Times New Roman"/>
          <w:b/>
          <w:bCs/>
          <w:kern w:val="36"/>
          <w:sz w:val="36"/>
          <w:szCs w:val="36"/>
          <w14:ligatures w14:val="none"/>
        </w:rPr>
        <w:lastRenderedPageBreak/>
        <w:t>Data Preparation &amp; Visualization (MRP Project)</w:t>
      </w:r>
    </w:p>
    <w:p w14:paraId="0C5769D9" w14:textId="77777777" w:rsidR="00DD43E9" w:rsidRPr="00A80718" w:rsidRDefault="00DD43E9" w:rsidP="000C543C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14:ligatures w14:val="none"/>
        </w:rPr>
      </w:pPr>
    </w:p>
    <w:p w14:paraId="58FB1BD9" w14:textId="1B17B1FF" w:rsidR="00A80718" w:rsidRPr="00A80718" w:rsidRDefault="00A80718" w:rsidP="000C543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As part of the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MRP (Major Research Project)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preparation, </w:t>
      </w:r>
      <w:proofErr w:type="gramStart"/>
      <w:r w:rsidR="00DD43E9">
        <w:rPr>
          <w:rFonts w:ascii="Times New Roman" w:eastAsia="Times New Roman" w:hAnsi="Times New Roman" w:cs="Times New Roman"/>
          <w:kern w:val="0"/>
          <w14:ligatures w14:val="none"/>
        </w:rPr>
        <w:t>We</w:t>
      </w:r>
      <w:proofErr w:type="gramEnd"/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created structured datasets representing multiple branches of Saint Louis University (SLU), such as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Computer Science, Artificial Intelligence, and Information </w:t>
      </w:r>
      <w:r w:rsidRPr="00DD43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Technology, </w:t>
      </w:r>
      <w:proofErr w:type="gramStart"/>
      <w:r w:rsidRPr="00DD43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and etc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.</w:t>
      </w:r>
      <w:proofErr w:type="gramEnd"/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Each branch dataset contains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100 synthetic records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designed to simulate student and alumni information. The datasets were initially prepared in Excel, later converted to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CSV format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, uploaded into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MySQL Server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through Workbench, and then connected to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Tableau Desktop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for visualization.</w:t>
      </w:r>
    </w:p>
    <w:p w14:paraId="1FA9633F" w14:textId="324475AB" w:rsidR="00A80718" w:rsidRPr="00A80718" w:rsidRDefault="00A80718" w:rsidP="000C543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This workflow demonstrates a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complete data pipeline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— from raw data creation to database integration and visualization — and serves as a foundation for future analytics and dashboard development.</w:t>
      </w:r>
    </w:p>
    <w:p w14:paraId="40513C1B" w14:textId="29559A3D" w:rsidR="00A80718" w:rsidRPr="00A80718" w:rsidRDefault="00A80718" w:rsidP="00A8071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Action Points &amp; Steps</w:t>
      </w:r>
    </w:p>
    <w:p w14:paraId="077BB7F2" w14:textId="77777777" w:rsidR="00A80718" w:rsidRPr="00A80718" w:rsidRDefault="00A80718" w:rsidP="00A8071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1. Data Creation</w:t>
      </w:r>
    </w:p>
    <w:p w14:paraId="304C741D" w14:textId="77777777" w:rsidR="00A80718" w:rsidRPr="00A80718" w:rsidRDefault="00A80718" w:rsidP="00A8071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Prepared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9 branch-specific datasets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(CS, AI, IT, etc.) with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100 records each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00F5508" w14:textId="77777777" w:rsidR="00A80718" w:rsidRPr="00A80718" w:rsidRDefault="00A80718" w:rsidP="00A8071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Data attributes included: student name, branch, graduation year, company, location, employment status, technology stack, etc.</w:t>
      </w:r>
    </w:p>
    <w:p w14:paraId="673DB4DF" w14:textId="77777777" w:rsidR="00A80718" w:rsidRPr="00A80718" w:rsidRDefault="00A80718" w:rsidP="00A8071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Ensured variety and consistency across branches to simulate real-world alumni/student data.</w:t>
      </w:r>
    </w:p>
    <w:p w14:paraId="4550CC38" w14:textId="491F0238" w:rsidR="00A80718" w:rsidRPr="00A80718" w:rsidRDefault="00A80718" w:rsidP="00A80718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D43E9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45A50A51" wp14:editId="40A0FA16">
            <wp:extent cx="5943600" cy="3526155"/>
            <wp:effectExtent l="0" t="0" r="0" b="4445"/>
            <wp:docPr id="919282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8278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5576" w14:textId="77777777" w:rsidR="00A80718" w:rsidRPr="00A80718" w:rsidRDefault="00A80718" w:rsidP="00A8071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2. File Preparation</w:t>
      </w:r>
    </w:p>
    <w:p w14:paraId="5F5676E4" w14:textId="77777777" w:rsidR="00A80718" w:rsidRPr="00A80718" w:rsidRDefault="00A80718" w:rsidP="00A8071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Saved each dataset in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Excel format (.xlsx)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for initial review.</w:t>
      </w:r>
    </w:p>
    <w:p w14:paraId="131BFFAB" w14:textId="77777777" w:rsidR="00A80718" w:rsidRPr="00A80718" w:rsidRDefault="00A80718" w:rsidP="00A8071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Converted Excel files to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CSV (.csv)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format for compatibility with MySQL and Tableau.</w:t>
      </w:r>
    </w:p>
    <w:p w14:paraId="342BF9BF" w14:textId="53FD1389" w:rsidR="00A80718" w:rsidRPr="00A80718" w:rsidRDefault="00A80718" w:rsidP="00A8071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Verified data formatting (no null headers, proper delimiters).</w:t>
      </w:r>
    </w:p>
    <w:p w14:paraId="1618D7D3" w14:textId="53C2999A" w:rsidR="00A80718" w:rsidRPr="00DD43E9" w:rsidRDefault="00A80718" w:rsidP="00A80718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D43E9">
        <w:rPr>
          <w:rFonts w:ascii="Times New Roman" w:hAnsi="Times New Roman" w:cs="Times New Roman"/>
        </w:rPr>
        <w:drawing>
          <wp:inline distT="0" distB="0" distL="0" distR="0" wp14:anchorId="6B8B8268" wp14:editId="6CE0DC52">
            <wp:extent cx="5943600" cy="3489325"/>
            <wp:effectExtent l="0" t="0" r="0" b="3175"/>
            <wp:docPr id="27879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967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4B20" w14:textId="77777777" w:rsidR="00A80718" w:rsidRPr="00DD43E9" w:rsidRDefault="00A80718" w:rsidP="00A80718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9E25DD" w14:textId="151F909D" w:rsidR="00A80718" w:rsidRPr="00A80718" w:rsidRDefault="00A80718" w:rsidP="00A80718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D43E9">
        <w:rPr>
          <w:rFonts w:ascii="Times New Roman" w:hAnsi="Times New Roman" w:cs="Times New Roman"/>
        </w:rPr>
        <w:drawing>
          <wp:inline distT="0" distB="0" distL="0" distR="0" wp14:anchorId="76FB9E24" wp14:editId="50C96977">
            <wp:extent cx="5943600" cy="3489325"/>
            <wp:effectExtent l="0" t="0" r="0" b="3175"/>
            <wp:docPr id="1292264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6482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7F69" w14:textId="77777777" w:rsidR="00A80718" w:rsidRPr="00A80718" w:rsidRDefault="00A80718" w:rsidP="00A8071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3. Database Upload via MySQL Workbench</w:t>
      </w:r>
    </w:p>
    <w:p w14:paraId="2A50BD1B" w14:textId="77777777" w:rsidR="00A80718" w:rsidRPr="00A80718" w:rsidRDefault="00A80718" w:rsidP="00A8071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Created a database schema in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MySQL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(e.g., </w:t>
      </w:r>
      <w:proofErr w:type="spellStart"/>
      <w:r w:rsidRPr="00A80718">
        <w:rPr>
          <w:rFonts w:ascii="Times New Roman" w:eastAsia="Times New Roman" w:hAnsi="Times New Roman" w:cs="Times New Roman"/>
          <w:kern w:val="0"/>
          <w14:ligatures w14:val="none"/>
        </w:rPr>
        <w:t>alumni_data</w:t>
      </w:r>
      <w:proofErr w:type="spellEnd"/>
      <w:r w:rsidRPr="00A80718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7673861A" w14:textId="77777777" w:rsidR="00A80718" w:rsidRPr="00A80718" w:rsidRDefault="00A80718" w:rsidP="00A8071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Imported CSV files into MySQL Workbench using the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Table Data Import Wizard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8EC96B8" w14:textId="77777777" w:rsidR="00A80718" w:rsidRPr="00A80718" w:rsidRDefault="00A80718" w:rsidP="00A8071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Verified successful table creation and data insertion by running basic SQL queries (e.g., SELECT * FROM </w:t>
      </w:r>
      <w:proofErr w:type="spellStart"/>
      <w:r w:rsidRPr="00A80718">
        <w:rPr>
          <w:rFonts w:ascii="Times New Roman" w:eastAsia="Times New Roman" w:hAnsi="Times New Roman" w:cs="Times New Roman"/>
          <w:kern w:val="0"/>
          <w14:ligatures w14:val="none"/>
        </w:rPr>
        <w:t>branch_table</w:t>
      </w:r>
      <w:proofErr w:type="spellEnd"/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LIMIT 10;).</w:t>
      </w:r>
    </w:p>
    <w:p w14:paraId="375EF3AD" w14:textId="77777777" w:rsidR="00A80718" w:rsidRPr="00DD43E9" w:rsidRDefault="00A80718" w:rsidP="00A8071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Ensured all 9 datasets were stored as separate tables in the database.</w:t>
      </w:r>
    </w:p>
    <w:p w14:paraId="1FD33FF5" w14:textId="63C9FB9F" w:rsidR="00A80718" w:rsidRPr="00A80718" w:rsidRDefault="00A80718" w:rsidP="00A807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D43E9">
        <w:rPr>
          <w:rFonts w:ascii="Times New Roman" w:hAnsi="Times New Roman" w:cs="Times New Roman"/>
        </w:rPr>
        <w:drawing>
          <wp:inline distT="0" distB="0" distL="0" distR="0" wp14:anchorId="56C6E43E" wp14:editId="455D57B6">
            <wp:extent cx="5943600" cy="3537585"/>
            <wp:effectExtent l="0" t="0" r="0" b="5715"/>
            <wp:docPr id="1395252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286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FDBA" w14:textId="5A46D2AC" w:rsidR="00A80718" w:rsidRPr="00A80718" w:rsidRDefault="00A80718" w:rsidP="00A80718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730A629" w14:textId="77777777" w:rsidR="00A80718" w:rsidRPr="00A80718" w:rsidRDefault="00A80718" w:rsidP="00A8071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4. Connecting Tableau with Data</w:t>
      </w:r>
    </w:p>
    <w:p w14:paraId="4063215A" w14:textId="77777777" w:rsidR="00A80718" w:rsidRPr="00A80718" w:rsidRDefault="00A80718" w:rsidP="00A807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Connected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Tableau Desktop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to MySQL Server using database credentials.</w:t>
      </w:r>
    </w:p>
    <w:p w14:paraId="360344D9" w14:textId="77777777" w:rsidR="00A80718" w:rsidRPr="00A80718" w:rsidRDefault="00A80718" w:rsidP="00A807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Imported tables directly from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MySQL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into Tableau.</w:t>
      </w:r>
    </w:p>
    <w:p w14:paraId="367519CA" w14:textId="77777777" w:rsidR="00A80718" w:rsidRPr="00A80718" w:rsidRDefault="00A80718" w:rsidP="00A807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Additionally, uploaded the same CSV and Excel files directly into Tableau for comparison.</w:t>
      </w:r>
    </w:p>
    <w:p w14:paraId="456B35DF" w14:textId="77777777" w:rsidR="00A80718" w:rsidRPr="00A80718" w:rsidRDefault="00A80718" w:rsidP="00A807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Cross-checked data consistency between Workbench and Tableau imports.</w:t>
      </w:r>
    </w:p>
    <w:p w14:paraId="3CFE7D89" w14:textId="430BC071" w:rsidR="00A80718" w:rsidRPr="00A80718" w:rsidRDefault="007101D0" w:rsidP="00A80718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D43E9">
        <w:rPr>
          <w:rFonts w:ascii="Times New Roman" w:hAnsi="Times New Roman" w:cs="Times New Roman"/>
        </w:rPr>
        <w:lastRenderedPageBreak/>
        <w:drawing>
          <wp:inline distT="0" distB="0" distL="0" distR="0" wp14:anchorId="34E2750A" wp14:editId="505B7420">
            <wp:extent cx="5943600" cy="3526155"/>
            <wp:effectExtent l="0" t="0" r="0" b="4445"/>
            <wp:docPr id="1103077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7770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BC3A" w14:textId="77777777" w:rsidR="00A80718" w:rsidRPr="00A80718" w:rsidRDefault="00A80718" w:rsidP="00A8071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5. Data Cleaning &amp; Preparation in Tableau</w:t>
      </w:r>
    </w:p>
    <w:p w14:paraId="719BAD2C" w14:textId="77777777" w:rsidR="00A80718" w:rsidRPr="00A80718" w:rsidRDefault="00A80718" w:rsidP="00A8071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Used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Tableau Prep features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(if applicable) to clean and join data.</w:t>
      </w:r>
    </w:p>
    <w:p w14:paraId="7C4F6259" w14:textId="77777777" w:rsidR="00A80718" w:rsidRPr="00A80718" w:rsidRDefault="00A80718" w:rsidP="00A8071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Created relationships between branch datasets for unified analysis.</w:t>
      </w:r>
    </w:p>
    <w:p w14:paraId="0C7CE9CB" w14:textId="77777777" w:rsidR="00A80718" w:rsidRPr="00A80718" w:rsidRDefault="00A80718" w:rsidP="00A8071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Verified field types (numeric, string, date).</w:t>
      </w:r>
    </w:p>
    <w:p w14:paraId="2F21D528" w14:textId="5F28BE86" w:rsidR="00A80718" w:rsidRPr="00A80718" w:rsidRDefault="007101D0" w:rsidP="00A80718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D43E9">
        <w:rPr>
          <w:rFonts w:ascii="Times New Roman" w:hAnsi="Times New Roman" w:cs="Times New Roman"/>
        </w:rPr>
        <w:lastRenderedPageBreak/>
        <w:drawing>
          <wp:inline distT="0" distB="0" distL="0" distR="0" wp14:anchorId="3922054E" wp14:editId="693AFF3B">
            <wp:extent cx="5943600" cy="3537585"/>
            <wp:effectExtent l="0" t="0" r="0" b="5715"/>
            <wp:docPr id="44976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6864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327" w14:textId="77777777" w:rsidR="00A80718" w:rsidRPr="00A80718" w:rsidRDefault="00A80718" w:rsidP="00A8071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6. Visualization in Tableau</w:t>
      </w:r>
    </w:p>
    <w:p w14:paraId="22E62DEB" w14:textId="4F9270C1" w:rsidR="00A80718" w:rsidRPr="00A80718" w:rsidRDefault="00A80718" w:rsidP="00A8071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Designed preliminary dashboards showing</w:t>
      </w:r>
    </w:p>
    <w:p w14:paraId="6A550012" w14:textId="729A268B" w:rsidR="00A80718" w:rsidRPr="00A80718" w:rsidRDefault="00A80718" w:rsidP="00DD43E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Used charts, filters, and calculated fields for interactive insights.</w:t>
      </w:r>
      <w:r w:rsidR="007101D0" w:rsidRPr="00DD43E9">
        <w:rPr>
          <w:rFonts w:ascii="Times New Roman" w:hAnsi="Times New Roman" w:cs="Times New Roman"/>
        </w:rPr>
        <w:drawing>
          <wp:inline distT="0" distB="0" distL="0" distR="0" wp14:anchorId="336E3518" wp14:editId="19440A18">
            <wp:extent cx="5943600" cy="3537585"/>
            <wp:effectExtent l="0" t="0" r="0" b="5715"/>
            <wp:docPr id="35423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359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This workflow establishes the </w:t>
      </w:r>
      <w:r w:rsidRPr="00A8071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baseline data pipeline</w:t>
      </w:r>
      <w:r w:rsidRPr="00A80718">
        <w:rPr>
          <w:rFonts w:ascii="Times New Roman" w:eastAsia="Times New Roman" w:hAnsi="Times New Roman" w:cs="Times New Roman"/>
          <w:kern w:val="0"/>
          <w14:ligatures w14:val="none"/>
        </w:rPr>
        <w:t xml:space="preserve"> for the MRP project:</w:t>
      </w:r>
    </w:p>
    <w:p w14:paraId="59F0900C" w14:textId="77777777" w:rsidR="00A80718" w:rsidRPr="00A80718" w:rsidRDefault="00A80718" w:rsidP="00A8071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Data generation (Excel → CSV)</w:t>
      </w:r>
    </w:p>
    <w:p w14:paraId="7CD31092" w14:textId="77777777" w:rsidR="00A80718" w:rsidRPr="00A80718" w:rsidRDefault="00A80718" w:rsidP="00A8071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Database integration (MySQL Workbench)</w:t>
      </w:r>
    </w:p>
    <w:p w14:paraId="482FA6AD" w14:textId="77777777" w:rsidR="00A80718" w:rsidRPr="00A80718" w:rsidRDefault="00A80718" w:rsidP="00A8071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Visualization &amp; analytics (Tableau Desktop)</w:t>
      </w:r>
    </w:p>
    <w:p w14:paraId="590D1815" w14:textId="41CD5FCC" w:rsidR="007E1F01" w:rsidRPr="00DD43E9" w:rsidRDefault="00A80718" w:rsidP="00DD43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80718">
        <w:rPr>
          <w:rFonts w:ascii="Times New Roman" w:eastAsia="Times New Roman" w:hAnsi="Times New Roman" w:cs="Times New Roman"/>
          <w:kern w:val="0"/>
          <w14:ligatures w14:val="none"/>
        </w:rPr>
        <w:t>With this setup, the project team can now proceed to advanced analytics, predictive models, and dashboard storytelling.</w:t>
      </w:r>
    </w:p>
    <w:p w14:paraId="2ACB34E1" w14:textId="1924EECF" w:rsidR="007E1F01" w:rsidRPr="00DD43E9" w:rsidRDefault="007E1F01">
      <w:pPr>
        <w:rPr>
          <w:rFonts w:ascii="Times New Roman" w:hAnsi="Times New Roman" w:cs="Times New Roman"/>
        </w:rPr>
      </w:pPr>
      <w:r w:rsidRPr="00DD43E9">
        <w:rPr>
          <w:rFonts w:ascii="Times New Roman" w:hAnsi="Times New Roman" w:cs="Times New Roman"/>
        </w:rPr>
        <w:lastRenderedPageBreak/>
        <w:drawing>
          <wp:inline distT="0" distB="0" distL="0" distR="0" wp14:anchorId="38EA48C0" wp14:editId="6CB73CC2">
            <wp:extent cx="5943600" cy="3537585"/>
            <wp:effectExtent l="0" t="0" r="0" b="5715"/>
            <wp:docPr id="98889381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93811" name="Picture 1" descr="A screenshot of a graph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C926" w14:textId="77777777" w:rsidR="007E1F01" w:rsidRPr="00DD43E9" w:rsidRDefault="007E1F01">
      <w:pPr>
        <w:rPr>
          <w:rFonts w:ascii="Times New Roman" w:hAnsi="Times New Roman" w:cs="Times New Roman"/>
        </w:rPr>
      </w:pPr>
    </w:p>
    <w:p w14:paraId="613051BA" w14:textId="55B0C976" w:rsidR="007E1F01" w:rsidRPr="00DD43E9" w:rsidRDefault="007E1F01">
      <w:pPr>
        <w:rPr>
          <w:rFonts w:ascii="Times New Roman" w:hAnsi="Times New Roman" w:cs="Times New Roman"/>
        </w:rPr>
      </w:pPr>
      <w:r w:rsidRPr="00DD43E9">
        <w:rPr>
          <w:rFonts w:ascii="Times New Roman" w:hAnsi="Times New Roman" w:cs="Times New Roman"/>
        </w:rPr>
        <w:drawing>
          <wp:inline distT="0" distB="0" distL="0" distR="0" wp14:anchorId="7A2D98F1" wp14:editId="169A8618">
            <wp:extent cx="5943600" cy="3537585"/>
            <wp:effectExtent l="0" t="0" r="0" b="5715"/>
            <wp:docPr id="37999903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99031" name="Picture 1" descr="A screenshot of a graph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1F01" w:rsidRPr="00DD43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5395E"/>
    <w:multiLevelType w:val="multilevel"/>
    <w:tmpl w:val="35521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D91342"/>
    <w:multiLevelType w:val="multilevel"/>
    <w:tmpl w:val="1F8E0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532837"/>
    <w:multiLevelType w:val="multilevel"/>
    <w:tmpl w:val="15F23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F252A5"/>
    <w:multiLevelType w:val="multilevel"/>
    <w:tmpl w:val="8F14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777E4C"/>
    <w:multiLevelType w:val="multilevel"/>
    <w:tmpl w:val="18E2F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7B61C1A"/>
    <w:multiLevelType w:val="multilevel"/>
    <w:tmpl w:val="7DD0F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FD7463"/>
    <w:multiLevelType w:val="multilevel"/>
    <w:tmpl w:val="74382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6D349CD"/>
    <w:multiLevelType w:val="multilevel"/>
    <w:tmpl w:val="1BBE9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0674275">
    <w:abstractNumId w:val="3"/>
  </w:num>
  <w:num w:numId="2" w16cid:durableId="1538738641">
    <w:abstractNumId w:val="6"/>
  </w:num>
  <w:num w:numId="3" w16cid:durableId="1642074867">
    <w:abstractNumId w:val="0"/>
  </w:num>
  <w:num w:numId="4" w16cid:durableId="831481190">
    <w:abstractNumId w:val="1"/>
  </w:num>
  <w:num w:numId="5" w16cid:durableId="1736009694">
    <w:abstractNumId w:val="5"/>
  </w:num>
  <w:num w:numId="6" w16cid:durableId="1419979319">
    <w:abstractNumId w:val="7"/>
  </w:num>
  <w:num w:numId="7" w16cid:durableId="1096747135">
    <w:abstractNumId w:val="4"/>
  </w:num>
  <w:num w:numId="8" w16cid:durableId="3323375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720"/>
    <w:rsid w:val="000C543C"/>
    <w:rsid w:val="0024055D"/>
    <w:rsid w:val="003A416B"/>
    <w:rsid w:val="004600EC"/>
    <w:rsid w:val="007101D0"/>
    <w:rsid w:val="007E1F01"/>
    <w:rsid w:val="0081599E"/>
    <w:rsid w:val="00A80718"/>
    <w:rsid w:val="00D35720"/>
    <w:rsid w:val="00DD43E9"/>
    <w:rsid w:val="00E47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8BB2D"/>
  <w15:chartTrackingRefBased/>
  <w15:docId w15:val="{E666FB86-8E26-664D-9D35-3AB8B9DEB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57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57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57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57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57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57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57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57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57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57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357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357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57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57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57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57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57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57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57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57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57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57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57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57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57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57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57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57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572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807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A8071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80718"/>
    <w:rPr>
      <w:rFonts w:ascii="Courier New" w:eastAsia="Times New Roman" w:hAnsi="Courier New" w:cs="Courier New"/>
      <w:sz w:val="20"/>
      <w:szCs w:val="20"/>
    </w:rPr>
  </w:style>
  <w:style w:type="paragraph" w:customStyle="1" w:styleId="p1">
    <w:name w:val="p1"/>
    <w:basedOn w:val="Normal"/>
    <w:rsid w:val="000C543C"/>
    <w:pPr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18"/>
      <w:szCs w:val="18"/>
      <w14:ligatures w14:val="none"/>
    </w:rPr>
  </w:style>
  <w:style w:type="paragraph" w:customStyle="1" w:styleId="p2">
    <w:name w:val="p2"/>
    <w:basedOn w:val="Normal"/>
    <w:rsid w:val="000C543C"/>
    <w:pPr>
      <w:spacing w:after="0" w:line="240" w:lineRule="auto"/>
    </w:pPr>
    <w:rPr>
      <w:rFonts w:ascii="Times New Roman" w:eastAsia="Times New Roman" w:hAnsi="Times New Roman" w:cs="Times New Roman"/>
      <w:color w:val="620F5A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435</Words>
  <Characters>2484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devakibathalapalli 2024</dc:creator>
  <cp:keywords/>
  <dc:description/>
  <cp:lastModifiedBy>devakibathalapalli 2024</cp:lastModifiedBy>
  <cp:revision>3</cp:revision>
  <dcterms:created xsi:type="dcterms:W3CDTF">2025-09-01T05:15:00Z</dcterms:created>
  <dcterms:modified xsi:type="dcterms:W3CDTF">2025-09-01T05:20:00Z</dcterms:modified>
</cp:coreProperties>
</file>